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A2" w:rsidRDefault="00B646A2" w:rsidP="00B646A2">
      <w:pPr>
        <w:pStyle w:val="p1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</w:rPr>
        <w:t>Письменное согласие</w:t>
      </w:r>
    </w:p>
    <w:p w:rsidR="00B646A2" w:rsidRDefault="00B646A2" w:rsidP="00B646A2">
      <w:pPr>
        <w:pStyle w:val="p1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</w:rPr>
        <w:t>на размещение фотографий детей</w:t>
      </w:r>
    </w:p>
    <w:p w:rsidR="00B646A2" w:rsidRDefault="00B646A2" w:rsidP="00B646A2">
      <w:pPr>
        <w:pStyle w:val="p1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</w:rPr>
        <w:t>в сети Интернет</w:t>
      </w:r>
    </w:p>
    <w:p w:rsidR="00B646A2" w:rsidRDefault="00B646A2" w:rsidP="00B646A2">
      <w:pPr>
        <w:pStyle w:val="p1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</w:t>
      </w:r>
      <w:r>
        <w:rPr>
          <w:rStyle w:val="s2"/>
          <w:color w:val="000000"/>
        </w:rPr>
        <w:t>форма согласия в приложении1)</w:t>
      </w:r>
    </w:p>
    <w:p w:rsidR="00B646A2" w:rsidRDefault="00B646A2" w:rsidP="00B646A2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гражданскому кодексу РФ Статьи 152.1. Охрана изображения гражданина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</w:t>
      </w:r>
    </w:p>
    <w:p w:rsidR="00B646A2" w:rsidRDefault="00B646A2" w:rsidP="00B646A2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использование изображения осуществляется в государственных, общественных или иных публичных интересах;</w:t>
      </w:r>
    </w:p>
    <w:p w:rsidR="00B646A2" w:rsidRDefault="00B646A2" w:rsidP="00B646A2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</w:t>
      </w:r>
    </w:p>
    <w:p w:rsidR="00B646A2" w:rsidRDefault="00B646A2" w:rsidP="00B646A2">
      <w:pPr>
        <w:pStyle w:val="p3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гражданин позировал за плату.</w:t>
      </w:r>
    </w:p>
    <w:p w:rsidR="00B646A2" w:rsidRDefault="00B646A2" w:rsidP="00B646A2">
      <w:pPr>
        <w:pStyle w:val="p1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Заявление</w:t>
      </w:r>
    </w:p>
    <w:p w:rsidR="00B646A2" w:rsidRDefault="00B646A2" w:rsidP="00B646A2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Я_____________________________________________________________, родитель (законный </w:t>
      </w:r>
      <w:proofErr w:type="gramStart"/>
      <w:r>
        <w:rPr>
          <w:color w:val="000000"/>
          <w:sz w:val="28"/>
          <w:szCs w:val="28"/>
        </w:rPr>
        <w:t>представитель)_</w:t>
      </w:r>
      <w:proofErr w:type="gramEnd"/>
      <w:r>
        <w:rPr>
          <w:color w:val="000000"/>
          <w:sz w:val="28"/>
          <w:szCs w:val="28"/>
        </w:rPr>
        <w:t>_______________________________</w:t>
      </w:r>
    </w:p>
    <w:p w:rsidR="00B646A2" w:rsidRDefault="00B646A2" w:rsidP="00B646A2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B646A2" w:rsidRDefault="00B646A2" w:rsidP="00B646A2">
      <w:pPr>
        <w:pStyle w:val="p11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32"/>
          <w:szCs w:val="32"/>
        </w:rPr>
        <w:t xml:space="preserve">согласен </w:t>
      </w:r>
      <w:r>
        <w:rPr>
          <w:rStyle w:val="s5"/>
          <w:color w:val="000000"/>
          <w:sz w:val="28"/>
          <w:szCs w:val="28"/>
        </w:rPr>
        <w:t>на размещение на официальном сайте</w:t>
      </w:r>
      <w:r>
        <w:rPr>
          <w:rStyle w:val="s5"/>
          <w:color w:val="000000"/>
          <w:sz w:val="28"/>
          <w:szCs w:val="28"/>
        </w:rPr>
        <w:t xml:space="preserve">___________________________ </w:t>
      </w:r>
      <w:r>
        <w:rPr>
          <w:rStyle w:val="s5"/>
          <w:color w:val="000000"/>
          <w:sz w:val="28"/>
          <w:szCs w:val="28"/>
        </w:rPr>
        <w:t>фотографий и видеосюжетов с участием моего ребёнка</w:t>
      </w:r>
      <w:r>
        <w:rPr>
          <w:rStyle w:val="s5"/>
          <w:color w:val="000000"/>
          <w:sz w:val="28"/>
          <w:szCs w:val="28"/>
        </w:rPr>
        <w:t xml:space="preserve">. </w:t>
      </w:r>
      <w:r>
        <w:rPr>
          <w:rStyle w:val="s5"/>
          <w:color w:val="000000"/>
          <w:sz w:val="28"/>
          <w:szCs w:val="28"/>
        </w:rPr>
        <w:t xml:space="preserve"> </w:t>
      </w:r>
    </w:p>
    <w:p w:rsidR="00C551CC" w:rsidRDefault="00C551CC">
      <w:bookmarkStart w:id="0" w:name="_GoBack"/>
      <w:bookmarkEnd w:id="0"/>
    </w:p>
    <w:sectPr w:rsidR="00C5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A2"/>
    <w:rsid w:val="00B646A2"/>
    <w:rsid w:val="00C5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91BF5-890A-4F54-8005-699DF823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646A2"/>
  </w:style>
  <w:style w:type="character" w:customStyle="1" w:styleId="s2">
    <w:name w:val="s2"/>
    <w:basedOn w:val="a0"/>
    <w:rsid w:val="00B646A2"/>
  </w:style>
  <w:style w:type="paragraph" w:customStyle="1" w:styleId="p3">
    <w:name w:val="p3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646A2"/>
  </w:style>
  <w:style w:type="paragraph" w:customStyle="1" w:styleId="p7">
    <w:name w:val="p7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646A2"/>
  </w:style>
  <w:style w:type="paragraph" w:customStyle="1" w:styleId="p9">
    <w:name w:val="p9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6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646A2"/>
  </w:style>
  <w:style w:type="character" w:customStyle="1" w:styleId="s6">
    <w:name w:val="s6"/>
    <w:basedOn w:val="a0"/>
    <w:rsid w:val="00B6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2019-05-14T07:00:00Z</dcterms:created>
  <dcterms:modified xsi:type="dcterms:W3CDTF">2019-05-14T07:03:00Z</dcterms:modified>
</cp:coreProperties>
</file>